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C" w:rsidRDefault="00D47FCC" w:rsidP="00820EEB">
      <w:pPr>
        <w:pStyle w:val="Intestazione"/>
        <w:tabs>
          <w:tab w:val="left" w:pos="3600"/>
        </w:tabs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Trasferta estera Sezione Calcio</w:t>
      </w:r>
    </w:p>
    <w:p w:rsidR="00820EEB" w:rsidRDefault="00C567A4" w:rsidP="00820EEB">
      <w:pPr>
        <w:pStyle w:val="Intestazione"/>
        <w:tabs>
          <w:tab w:val="left" w:pos="3600"/>
        </w:tabs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Norimberga</w:t>
      </w:r>
      <w:r w:rsidR="00376F4A">
        <w:rPr>
          <w:noProof/>
          <w:sz w:val="36"/>
          <w:szCs w:val="36"/>
        </w:rPr>
        <w:t xml:space="preserve"> e la Baviera del Nord, un pezzo di storia</w:t>
      </w:r>
    </w:p>
    <w:p w:rsidR="008E1A13" w:rsidRPr="00C33C67" w:rsidRDefault="008E1A13" w:rsidP="00820EEB">
      <w:pPr>
        <w:pStyle w:val="Intestazione"/>
        <w:tabs>
          <w:tab w:val="left" w:pos="3600"/>
        </w:tabs>
        <w:jc w:val="center"/>
        <w:rPr>
          <w:noProof/>
          <w:sz w:val="36"/>
          <w:szCs w:val="36"/>
        </w:rPr>
      </w:pPr>
    </w:p>
    <w:p w:rsidR="00820EEB" w:rsidRDefault="00820EEB" w:rsidP="00820EEB">
      <w:pPr>
        <w:pStyle w:val="Titolo1"/>
        <w:tabs>
          <w:tab w:val="left" w:pos="0"/>
        </w:tabs>
        <w:rPr>
          <w:rFonts w:ascii="DejaVu Serif Condensed" w:hAnsi="DejaVu Serif Condensed" w:cs="Tahoma"/>
          <w:b w:val="0"/>
          <w:color w:val="0066FF"/>
          <w:sz w:val="10"/>
          <w:szCs w:val="10"/>
        </w:rPr>
      </w:pPr>
    </w:p>
    <w:p w:rsidR="00820EEB" w:rsidRDefault="00C567A4" w:rsidP="00820EEB">
      <w:pPr>
        <w:pStyle w:val="Titolo1"/>
        <w:tabs>
          <w:tab w:val="clear" w:pos="0"/>
        </w:tabs>
        <w:rPr>
          <w:sz w:val="30"/>
          <w:szCs w:val="30"/>
        </w:rPr>
      </w:pPr>
      <w:r>
        <w:rPr>
          <w:sz w:val="30"/>
          <w:szCs w:val="30"/>
        </w:rPr>
        <w:t>Da Giovedì 17</w:t>
      </w:r>
      <w:r w:rsidR="00D47FCC">
        <w:rPr>
          <w:sz w:val="30"/>
          <w:szCs w:val="30"/>
        </w:rPr>
        <w:t xml:space="preserve"> Domenica 2</w:t>
      </w:r>
      <w:r>
        <w:rPr>
          <w:sz w:val="30"/>
          <w:szCs w:val="30"/>
        </w:rPr>
        <w:t>0</w:t>
      </w:r>
      <w:r w:rsidR="00D47FCC">
        <w:rPr>
          <w:sz w:val="30"/>
          <w:szCs w:val="30"/>
        </w:rPr>
        <w:t xml:space="preserve"> Maggio</w:t>
      </w:r>
    </w:p>
    <w:p w:rsidR="007F6757" w:rsidRDefault="0017331A" w:rsidP="0017331A">
      <w:pPr>
        <w:pStyle w:val="Intestazione"/>
        <w:jc w:val="center"/>
        <w:rPr>
          <w:rFonts w:ascii="Tahoma" w:hAnsi="Tahoma"/>
          <w:b/>
          <w:i/>
          <w:color w:val="000080"/>
          <w:spacing w:val="-10"/>
          <w:sz w:val="10"/>
          <w:szCs w:val="10"/>
        </w:rPr>
      </w:pPr>
      <w:r>
        <w:rPr>
          <w:rFonts w:ascii="Arial" w:hAnsi="Arial" w:cs="Arial"/>
          <w:color w:val="444444"/>
        </w:rPr>
        <w:t>​</w:t>
      </w:r>
      <w:r>
        <w:rPr>
          <w:rFonts w:ascii="Arial" w:hAnsi="Arial" w:cs="Arial"/>
          <w:noProof/>
          <w:color w:val="444444"/>
          <w:lang w:eastAsia="it-IT"/>
        </w:rPr>
        <w:drawing>
          <wp:inline distT="0" distB="0" distL="0" distR="0" wp14:anchorId="1E5B027E" wp14:editId="247B56BE">
            <wp:extent cx="2461895" cy="633095"/>
            <wp:effectExtent l="0" t="0" r="0" b="0"/>
            <wp:docPr id="5" name="Immagine 5" descr="friula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ulad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57" w:rsidRDefault="007F6757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Programma:</w:t>
      </w:r>
    </w:p>
    <w:p w:rsidR="008E1A13" w:rsidRDefault="008E1A13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820EEB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Giovedì</w:t>
      </w:r>
      <w:r w:rsidR="007F6757">
        <w:rPr>
          <w:rFonts w:ascii="Cambria" w:hAnsi="Cambria" w:cs="Cambria"/>
          <w:b/>
          <w:bCs/>
          <w:color w:val="000000"/>
          <w:sz w:val="26"/>
          <w:szCs w:val="26"/>
        </w:rPr>
        <w:t xml:space="preserve">: </w:t>
      </w:r>
    </w:p>
    <w:p w:rsidR="00D47FCC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Ritrovo dei partecipanti al parcheggio della fiera di Pordenone alle ore 8.</w:t>
      </w:r>
      <w:r w:rsidR="00C567A4">
        <w:rPr>
          <w:rFonts w:ascii="Cambria" w:hAnsi="Cambria" w:cs="Cambria"/>
          <w:color w:val="000000"/>
          <w:sz w:val="26"/>
          <w:szCs w:val="26"/>
        </w:rPr>
        <w:t>30</w:t>
      </w:r>
      <w:r>
        <w:rPr>
          <w:rFonts w:ascii="Cambria" w:hAnsi="Cambria" w:cs="Cambria"/>
          <w:color w:val="000000"/>
          <w:sz w:val="26"/>
          <w:szCs w:val="26"/>
        </w:rPr>
        <w:t>, partenza alle ore 8.</w:t>
      </w:r>
      <w:r w:rsidR="00C567A4">
        <w:rPr>
          <w:rFonts w:ascii="Cambria" w:hAnsi="Cambria" w:cs="Cambria"/>
          <w:color w:val="000000"/>
          <w:sz w:val="26"/>
          <w:szCs w:val="26"/>
        </w:rPr>
        <w:t>45</w:t>
      </w:r>
      <w:r>
        <w:rPr>
          <w:rFonts w:ascii="Cambria" w:hAnsi="Cambria" w:cs="Cambria"/>
          <w:color w:val="000000"/>
          <w:sz w:val="26"/>
          <w:szCs w:val="26"/>
        </w:rPr>
        <w:t xml:space="preserve"> con pulmini da 9 posti.</w:t>
      </w:r>
      <w:r w:rsidR="006B01CA">
        <w:rPr>
          <w:rFonts w:ascii="Cambria" w:hAnsi="Cambria" w:cs="Cambria"/>
          <w:color w:val="000000"/>
          <w:sz w:val="26"/>
          <w:szCs w:val="26"/>
        </w:rPr>
        <w:t xml:space="preserve"> </w:t>
      </w:r>
      <w:r w:rsidR="00EB740D">
        <w:rPr>
          <w:rFonts w:ascii="Cambria" w:hAnsi="Cambria" w:cs="Cambria"/>
          <w:color w:val="000000"/>
          <w:sz w:val="26"/>
          <w:szCs w:val="26"/>
        </w:rPr>
        <w:t xml:space="preserve">Arrivo </w:t>
      </w:r>
      <w:r>
        <w:rPr>
          <w:rFonts w:ascii="Cambria" w:hAnsi="Cambria" w:cs="Cambria"/>
          <w:color w:val="000000"/>
          <w:sz w:val="26"/>
          <w:szCs w:val="26"/>
        </w:rPr>
        <w:t xml:space="preserve">previsto a </w:t>
      </w:r>
      <w:r w:rsidR="00C567A4">
        <w:rPr>
          <w:rFonts w:ascii="Cambria" w:hAnsi="Cambria" w:cs="Cambria"/>
          <w:color w:val="000000"/>
          <w:sz w:val="26"/>
          <w:szCs w:val="26"/>
        </w:rPr>
        <w:t>Norimberga</w:t>
      </w:r>
      <w:r>
        <w:rPr>
          <w:rFonts w:ascii="Cambria" w:hAnsi="Cambria" w:cs="Cambria"/>
          <w:color w:val="000000"/>
          <w:sz w:val="26"/>
          <w:szCs w:val="26"/>
        </w:rPr>
        <w:t xml:space="preserve"> nel primo pomeriggio.</w:t>
      </w:r>
    </w:p>
    <w:p w:rsidR="00D47FCC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Durante il viaggio faremo una pausa di circa 1,5 ore per il pranzo.</w:t>
      </w:r>
    </w:p>
    <w:p w:rsidR="00D47FCC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Arrivo a </w:t>
      </w:r>
      <w:r w:rsidR="00C567A4">
        <w:rPr>
          <w:rFonts w:ascii="Cambria" w:hAnsi="Cambria" w:cs="Cambria"/>
          <w:color w:val="000000"/>
          <w:sz w:val="26"/>
          <w:szCs w:val="26"/>
        </w:rPr>
        <w:t>Norimberga</w:t>
      </w:r>
      <w:r>
        <w:rPr>
          <w:rFonts w:ascii="Cambria" w:hAnsi="Cambria" w:cs="Cambria"/>
          <w:color w:val="000000"/>
          <w:sz w:val="26"/>
          <w:szCs w:val="26"/>
        </w:rPr>
        <w:t xml:space="preserve"> e sistemazione in albergo.</w:t>
      </w:r>
    </w:p>
    <w:p w:rsidR="00D47FCC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Pomeriggio libero, serata con cena in gruppo.</w:t>
      </w:r>
    </w:p>
    <w:p w:rsidR="008E1A13" w:rsidRDefault="008E1A13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</w:p>
    <w:p w:rsidR="00820EEB" w:rsidRDefault="00D47FCC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Venerdì</w:t>
      </w:r>
      <w:r w:rsidR="007F6757">
        <w:rPr>
          <w:rFonts w:ascii="Cambria" w:hAnsi="Cambria" w:cs="Cambria"/>
          <w:b/>
          <w:bCs/>
          <w:color w:val="000000"/>
          <w:sz w:val="26"/>
          <w:szCs w:val="26"/>
        </w:rPr>
        <w:t xml:space="preserve">: </w:t>
      </w:r>
    </w:p>
    <w:p w:rsidR="00D47FCC" w:rsidRDefault="004566F7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Prima colazione in hotel</w:t>
      </w:r>
      <w:r w:rsidR="00D47FCC">
        <w:rPr>
          <w:rFonts w:ascii="Cambria" w:hAnsi="Cambria" w:cs="Cambria"/>
          <w:color w:val="000000"/>
          <w:sz w:val="26"/>
          <w:szCs w:val="26"/>
        </w:rPr>
        <w:t xml:space="preserve"> con seconda parte della mattinata ed il pomeriggio dedicati all’attività calcistica.</w:t>
      </w:r>
    </w:p>
    <w:p w:rsidR="002D4F9A" w:rsidRDefault="002D4F9A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A seguire “terzo tempo” con gli amici </w:t>
      </w:r>
      <w:r w:rsidR="00C567A4">
        <w:rPr>
          <w:rFonts w:ascii="Cambria" w:hAnsi="Cambria" w:cs="Cambria"/>
          <w:color w:val="000000"/>
          <w:sz w:val="26"/>
          <w:szCs w:val="26"/>
        </w:rPr>
        <w:t>tedeschi</w:t>
      </w:r>
      <w:r w:rsidR="004E049B">
        <w:rPr>
          <w:rFonts w:ascii="Cambria" w:hAnsi="Cambria" w:cs="Cambria"/>
          <w:color w:val="000000"/>
          <w:sz w:val="26"/>
          <w:szCs w:val="26"/>
        </w:rPr>
        <w:t xml:space="preserve"> alla festa della birra di Erlangen, la</w:t>
      </w:r>
      <w:r w:rsidR="00D0392E">
        <w:rPr>
          <w:rFonts w:ascii="Cambria" w:hAnsi="Cambria" w:cs="Cambria"/>
          <w:color w:val="000000"/>
          <w:sz w:val="26"/>
          <w:szCs w:val="26"/>
        </w:rPr>
        <w:t xml:space="preserve"> </w:t>
      </w:r>
      <w:bookmarkStart w:id="0" w:name="_GoBack"/>
      <w:bookmarkEnd w:id="0"/>
      <w:r w:rsidR="004E049B">
        <w:rPr>
          <w:rFonts w:ascii="Cambria" w:hAnsi="Cambria" w:cs="Cambria"/>
          <w:color w:val="000000"/>
          <w:sz w:val="26"/>
          <w:szCs w:val="26"/>
        </w:rPr>
        <w:t>più antica della Germania</w:t>
      </w:r>
      <w:r>
        <w:rPr>
          <w:rFonts w:ascii="Cambria" w:hAnsi="Cambria" w:cs="Cambria"/>
          <w:color w:val="000000"/>
          <w:sz w:val="26"/>
          <w:szCs w:val="26"/>
        </w:rPr>
        <w:t>.</w:t>
      </w:r>
    </w:p>
    <w:p w:rsidR="004576B6" w:rsidRDefault="004576B6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</w:p>
    <w:p w:rsidR="00C567A4" w:rsidRPr="00C567A4" w:rsidRDefault="00C567A4" w:rsidP="00C5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7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C1FCCD3" wp14:editId="4B0196E4">
            <wp:extent cx="5936564" cy="3362178"/>
            <wp:effectExtent l="0" t="0" r="7620" b="0"/>
            <wp:docPr id="4" name="irc_mi" descr="Risultati immagini per immagini di norimber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i di norimber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73" cy="33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A4" w:rsidRDefault="00C567A4" w:rsidP="00820E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</w:p>
    <w:p w:rsidR="002D4F9A" w:rsidRDefault="002D4F9A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Sabato: </w:t>
      </w:r>
    </w:p>
    <w:p w:rsidR="002D4F9A" w:rsidRDefault="002D4F9A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Prima colazione in hotel con </w:t>
      </w:r>
      <w:r w:rsidR="005319FC">
        <w:rPr>
          <w:rFonts w:ascii="Cambria" w:hAnsi="Cambria" w:cs="Cambria"/>
          <w:color w:val="000000"/>
          <w:sz w:val="26"/>
          <w:szCs w:val="26"/>
        </w:rPr>
        <w:t>giornata</w:t>
      </w:r>
      <w:r>
        <w:rPr>
          <w:rFonts w:ascii="Cambria" w:hAnsi="Cambria" w:cs="Cambria"/>
          <w:color w:val="000000"/>
          <w:sz w:val="26"/>
          <w:szCs w:val="26"/>
        </w:rPr>
        <w:t xml:space="preserve"> dedicata alla visita della bellissima città, il tutto con guida locale. Quanto sopra sarà inframezzato da pranzo in locale tipico.</w:t>
      </w:r>
    </w:p>
    <w:p w:rsidR="006B01CA" w:rsidRDefault="002D4F9A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Nel tardo pomeriggio/prima serata visione di una partita del campionato </w:t>
      </w:r>
      <w:r w:rsidR="00C567A4">
        <w:rPr>
          <w:rFonts w:ascii="Cambria" w:hAnsi="Cambria" w:cs="Cambria"/>
          <w:color w:val="000000"/>
          <w:sz w:val="26"/>
          <w:szCs w:val="26"/>
        </w:rPr>
        <w:t>tedesco</w:t>
      </w:r>
      <w:r>
        <w:rPr>
          <w:rFonts w:ascii="Cambria" w:hAnsi="Cambria" w:cs="Cambria"/>
          <w:color w:val="000000"/>
          <w:sz w:val="26"/>
          <w:szCs w:val="26"/>
        </w:rPr>
        <w:t xml:space="preserve"> (in relazione alla previsione da calendari</w:t>
      </w:r>
      <w:r w:rsidR="00C567A4">
        <w:rPr>
          <w:rFonts w:ascii="Cambria" w:hAnsi="Cambria" w:cs="Cambria"/>
          <w:color w:val="000000"/>
          <w:sz w:val="26"/>
          <w:szCs w:val="26"/>
        </w:rPr>
        <w:t>o della stagione</w:t>
      </w:r>
      <w:r>
        <w:rPr>
          <w:rFonts w:ascii="Cambria" w:hAnsi="Cambria" w:cs="Cambria"/>
          <w:color w:val="000000"/>
          <w:sz w:val="26"/>
          <w:szCs w:val="26"/>
        </w:rPr>
        <w:t>).</w:t>
      </w:r>
    </w:p>
    <w:p w:rsidR="008F0878" w:rsidRDefault="008F0878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376F4A" w:rsidRPr="00376F4A" w:rsidRDefault="00376F4A" w:rsidP="0037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6F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1C328FCC" wp14:editId="5AC352A9">
            <wp:extent cx="5669280" cy="3742006"/>
            <wp:effectExtent l="0" t="0" r="7620" b="0"/>
            <wp:docPr id="6" name="irc_mi" descr="Risultati immagini per immagini di norimberg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immagini di norimberg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54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CA" w:rsidRDefault="006B01CA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2D4F9A" w:rsidRDefault="002D4F9A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Domenica: </w:t>
      </w:r>
    </w:p>
    <w:p w:rsidR="005319FC" w:rsidRDefault="005319FC" w:rsidP="002D4F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2D4F9A" w:rsidRDefault="002D4F9A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Prima colazione in hotel con </w:t>
      </w:r>
      <w:proofErr w:type="spellStart"/>
      <w:r>
        <w:rPr>
          <w:rFonts w:ascii="Cambria" w:hAnsi="Cambria" w:cs="Cambria"/>
          <w:color w:val="000000"/>
          <w:sz w:val="26"/>
          <w:szCs w:val="26"/>
        </w:rPr>
        <w:t>check</w:t>
      </w:r>
      <w:proofErr w:type="spellEnd"/>
      <w:r>
        <w:rPr>
          <w:rFonts w:ascii="Cambria" w:hAnsi="Cambria" w:cs="Cambria"/>
          <w:color w:val="000000"/>
          <w:sz w:val="26"/>
          <w:szCs w:val="26"/>
        </w:rPr>
        <w:t xml:space="preserve"> out e prima parte della mattinata libera.</w:t>
      </w:r>
    </w:p>
    <w:p w:rsidR="002D4F9A" w:rsidRDefault="002D4F9A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>Ritrovo per un pranzo veloce e successiva partenza alla volta di Pordenone dove è previsto il rientro in serata.</w:t>
      </w:r>
    </w:p>
    <w:p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7F6757" w:rsidRDefault="002D4F9A" w:rsidP="007F6757">
      <w:pPr>
        <w:autoSpaceDE w:val="0"/>
        <w:autoSpaceDN w:val="0"/>
        <w:adjustRightInd w:val="0"/>
        <w:spacing w:after="0" w:line="240" w:lineRule="auto"/>
        <w:rPr>
          <w:rFonts w:ascii="Broadway" w:hAnsi="Broadway" w:cs="Broadway"/>
          <w:color w:val="0070C1"/>
          <w:sz w:val="40"/>
          <w:szCs w:val="40"/>
        </w:rPr>
      </w:pPr>
      <w:r>
        <w:rPr>
          <w:rFonts w:ascii="Broadway" w:hAnsi="Broadway" w:cs="Broadway"/>
          <w:color w:val="0070C1"/>
          <w:sz w:val="40"/>
          <w:szCs w:val="40"/>
        </w:rPr>
        <w:t xml:space="preserve">QUOTA: soci </w:t>
      </w:r>
      <w:r w:rsidR="001D1196" w:rsidRPr="00707D8A">
        <w:rPr>
          <w:rFonts w:ascii="Broadway" w:hAnsi="Broadway" w:cs="Broadway"/>
          <w:color w:val="0070C1"/>
          <w:sz w:val="40"/>
          <w:szCs w:val="40"/>
        </w:rPr>
        <w:t xml:space="preserve"> </w:t>
      </w:r>
      <w:r w:rsidR="007F6757" w:rsidRPr="00707D8A">
        <w:rPr>
          <w:rFonts w:ascii="Broadway" w:hAnsi="Broadway" w:cs="Broadway"/>
          <w:color w:val="0070C1"/>
          <w:sz w:val="40"/>
          <w:szCs w:val="40"/>
        </w:rPr>
        <w:t xml:space="preserve">€ </w:t>
      </w:r>
      <w:r>
        <w:rPr>
          <w:rFonts w:ascii="Broadway" w:hAnsi="Broadway" w:cs="Broadway"/>
          <w:color w:val="0070C1"/>
          <w:sz w:val="40"/>
          <w:szCs w:val="40"/>
        </w:rPr>
        <w:t>3</w:t>
      </w:r>
      <w:r w:rsidR="00B16C6D">
        <w:rPr>
          <w:rFonts w:ascii="Broadway" w:hAnsi="Broadway" w:cs="Broadway"/>
          <w:color w:val="0070C1"/>
          <w:sz w:val="40"/>
          <w:szCs w:val="40"/>
        </w:rPr>
        <w:t>9</w:t>
      </w:r>
      <w:r w:rsidR="00EA0F81">
        <w:rPr>
          <w:rFonts w:ascii="Broadway" w:hAnsi="Broadway" w:cs="Broadway"/>
          <w:color w:val="0070C1"/>
          <w:sz w:val="40"/>
          <w:szCs w:val="40"/>
        </w:rPr>
        <w:t>0 -</w:t>
      </w:r>
      <w:r>
        <w:rPr>
          <w:rFonts w:ascii="Broadway" w:hAnsi="Broadway" w:cs="Broadway"/>
          <w:color w:val="0070C1"/>
          <w:sz w:val="40"/>
          <w:szCs w:val="40"/>
        </w:rPr>
        <w:t xml:space="preserve"> </w:t>
      </w:r>
      <w:r w:rsidR="00EA0F81">
        <w:rPr>
          <w:rFonts w:ascii="Broadway" w:hAnsi="Broadway" w:cs="Broadway"/>
          <w:color w:val="0070C1"/>
          <w:sz w:val="40"/>
          <w:szCs w:val="40"/>
        </w:rPr>
        <w:t xml:space="preserve">soci </w:t>
      </w:r>
      <w:proofErr w:type="spellStart"/>
      <w:r w:rsidR="00EA0F81">
        <w:rPr>
          <w:rFonts w:ascii="Broadway" w:hAnsi="Broadway" w:cs="Broadway"/>
          <w:color w:val="0070C1"/>
          <w:sz w:val="40"/>
          <w:szCs w:val="40"/>
        </w:rPr>
        <w:t>Cral</w:t>
      </w:r>
      <w:proofErr w:type="spellEnd"/>
      <w:r w:rsidR="00EA0F81">
        <w:rPr>
          <w:rFonts w:ascii="Broadway" w:hAnsi="Broadway" w:cs="Broadway"/>
          <w:color w:val="0070C1"/>
          <w:sz w:val="40"/>
          <w:szCs w:val="40"/>
        </w:rPr>
        <w:t xml:space="preserve"> 410 -  </w:t>
      </w:r>
      <w:r>
        <w:rPr>
          <w:rFonts w:ascii="Broadway" w:hAnsi="Broadway" w:cs="Broadway"/>
          <w:color w:val="0070C1"/>
          <w:sz w:val="40"/>
          <w:szCs w:val="40"/>
        </w:rPr>
        <w:t>familiari 4</w:t>
      </w:r>
      <w:r w:rsidR="00B16C6D">
        <w:rPr>
          <w:rFonts w:ascii="Broadway" w:hAnsi="Broadway" w:cs="Broadway"/>
          <w:color w:val="0070C1"/>
          <w:sz w:val="40"/>
          <w:szCs w:val="40"/>
        </w:rPr>
        <w:t>3</w:t>
      </w:r>
      <w:r w:rsidR="00EA0F81">
        <w:rPr>
          <w:rFonts w:ascii="Broadway" w:hAnsi="Broadway" w:cs="Broadway"/>
          <w:color w:val="0070C1"/>
          <w:sz w:val="40"/>
          <w:szCs w:val="40"/>
        </w:rPr>
        <w:t>0 -</w:t>
      </w:r>
      <w:r>
        <w:rPr>
          <w:rFonts w:ascii="Broadway" w:hAnsi="Broadway" w:cs="Broadway"/>
          <w:color w:val="0070C1"/>
          <w:sz w:val="40"/>
          <w:szCs w:val="40"/>
        </w:rPr>
        <w:t xml:space="preserve"> </w:t>
      </w:r>
      <w:r w:rsidR="00B16C6D">
        <w:rPr>
          <w:rFonts w:ascii="Broadway" w:hAnsi="Broadway" w:cs="Broadway"/>
          <w:color w:val="0070C1"/>
          <w:sz w:val="40"/>
          <w:szCs w:val="40"/>
        </w:rPr>
        <w:t>a</w:t>
      </w:r>
      <w:r>
        <w:rPr>
          <w:rFonts w:ascii="Broadway" w:hAnsi="Broadway" w:cs="Broadway"/>
          <w:color w:val="0070C1"/>
          <w:sz w:val="40"/>
          <w:szCs w:val="40"/>
        </w:rPr>
        <w:t>ggregati 4</w:t>
      </w:r>
      <w:r w:rsidR="00B16C6D">
        <w:rPr>
          <w:rFonts w:ascii="Broadway" w:hAnsi="Broadway" w:cs="Broadway"/>
          <w:color w:val="0070C1"/>
          <w:sz w:val="40"/>
          <w:szCs w:val="40"/>
        </w:rPr>
        <w:t>9</w:t>
      </w:r>
      <w:r>
        <w:rPr>
          <w:rFonts w:ascii="Broadway" w:hAnsi="Broadway" w:cs="Broadway"/>
          <w:color w:val="0070C1"/>
          <w:sz w:val="40"/>
          <w:szCs w:val="40"/>
        </w:rPr>
        <w:t>0</w:t>
      </w:r>
    </w:p>
    <w:p w:rsidR="007F6757" w:rsidRPr="00707D8A" w:rsidRDefault="002D4F9A" w:rsidP="007F6757">
      <w:pPr>
        <w:autoSpaceDE w:val="0"/>
        <w:autoSpaceDN w:val="0"/>
        <w:adjustRightInd w:val="0"/>
        <w:spacing w:after="0" w:line="240" w:lineRule="auto"/>
        <w:rPr>
          <w:rFonts w:ascii="Broadway" w:hAnsi="Broadway" w:cs="Broadway"/>
          <w:color w:val="0070C1"/>
          <w:sz w:val="40"/>
          <w:szCs w:val="40"/>
        </w:rPr>
      </w:pPr>
      <w:r>
        <w:rPr>
          <w:rFonts w:ascii="Broadway" w:hAnsi="Broadway" w:cs="Broadway"/>
          <w:color w:val="0070C1"/>
          <w:sz w:val="40"/>
          <w:szCs w:val="40"/>
        </w:rPr>
        <w:t>Supplemento singola</w:t>
      </w:r>
      <w:r w:rsidR="007F6757" w:rsidRPr="00707D8A">
        <w:rPr>
          <w:rFonts w:ascii="Broadway" w:hAnsi="Broadway" w:cs="Broadway"/>
          <w:color w:val="0070C1"/>
          <w:sz w:val="40"/>
          <w:szCs w:val="40"/>
        </w:rPr>
        <w:t xml:space="preserve"> € </w:t>
      </w:r>
      <w:r>
        <w:rPr>
          <w:rFonts w:ascii="Broadway" w:hAnsi="Broadway" w:cs="Broadway"/>
          <w:color w:val="0070C1"/>
          <w:sz w:val="40"/>
          <w:szCs w:val="40"/>
        </w:rPr>
        <w:t>100</w:t>
      </w:r>
    </w:p>
    <w:p w:rsidR="007F6757" w:rsidRDefault="007F6757" w:rsidP="007F6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319FC" w:rsidRDefault="007F6757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 quota comprende: </w:t>
      </w:r>
      <w:r w:rsidR="002D4F9A">
        <w:rPr>
          <w:rFonts w:ascii="Times New Roman" w:hAnsi="Times New Roman" w:cs="Times New Roman"/>
          <w:color w:val="000000"/>
          <w:sz w:val="26"/>
          <w:szCs w:val="26"/>
        </w:rPr>
        <w:t>Pernottamento hotel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319FC">
        <w:rPr>
          <w:rFonts w:ascii="Times New Roman" w:hAnsi="Times New Roman" w:cs="Times New Roman"/>
          <w:color w:val="000000"/>
          <w:sz w:val="26"/>
          <w:szCs w:val="26"/>
        </w:rPr>
        <w:t>trasporti in pulmini, partecipazione all’evento calcistico giocato, ingresso allo stadio per la partita, pranzo a sacco del giovedì, cene del venerdì e del sabato.</w:t>
      </w:r>
    </w:p>
    <w:p w:rsidR="000A02A4" w:rsidRDefault="005F2E11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Visita guidata d</w:t>
      </w:r>
      <w:r w:rsidR="005319FC">
        <w:rPr>
          <w:rFonts w:ascii="Times New Roman" w:hAnsi="Times New Roman" w:cs="Times New Roman"/>
          <w:color w:val="000000"/>
          <w:sz w:val="26"/>
          <w:szCs w:val="26"/>
        </w:rPr>
        <w:t xml:space="preserve">ella città </w:t>
      </w:r>
      <w:r>
        <w:rPr>
          <w:rFonts w:ascii="Times New Roman" w:hAnsi="Times New Roman" w:cs="Times New Roman"/>
          <w:color w:val="000000"/>
          <w:sz w:val="26"/>
          <w:szCs w:val="26"/>
        </w:rPr>
        <w:t>con ingre</w:t>
      </w:r>
      <w:r w:rsidR="005319FC">
        <w:rPr>
          <w:rFonts w:ascii="Times New Roman" w:hAnsi="Times New Roman" w:cs="Times New Roman"/>
          <w:color w:val="000000"/>
          <w:sz w:val="26"/>
          <w:szCs w:val="26"/>
        </w:rPr>
        <w:t>ssi compresi.</w:t>
      </w:r>
    </w:p>
    <w:p w:rsidR="000A02A4" w:rsidRDefault="000A02A4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252" w:rsidRDefault="007F6757" w:rsidP="008F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 quota non comprende: </w:t>
      </w:r>
      <w:r>
        <w:rPr>
          <w:rFonts w:ascii="Times New Roman" w:hAnsi="Times New Roman" w:cs="Times New Roman"/>
          <w:color w:val="000000"/>
          <w:sz w:val="26"/>
          <w:szCs w:val="26"/>
        </w:rPr>
        <w:t>Mance e tutto quanto non espressamente specificato nella quota comprende.</w:t>
      </w:r>
    </w:p>
    <w:p w:rsidR="006B01CA" w:rsidRDefault="006B01CA" w:rsidP="007F6757">
      <w:pPr>
        <w:rPr>
          <w:rFonts w:ascii="Tahoma" w:hAnsi="Tahoma" w:cs="Tahoma"/>
          <w:b/>
          <w:color w:val="000080"/>
          <w:sz w:val="24"/>
          <w:szCs w:val="24"/>
        </w:rPr>
      </w:pPr>
    </w:p>
    <w:p w:rsidR="007F6757" w:rsidRDefault="006C6B7A" w:rsidP="007F6757">
      <w:pPr>
        <w:rPr>
          <w:rFonts w:ascii="Tahoma" w:hAnsi="Tahoma" w:cs="Tahoma"/>
          <w:b/>
          <w:color w:val="000080"/>
          <w:sz w:val="24"/>
          <w:szCs w:val="24"/>
        </w:rPr>
      </w:pPr>
      <w:r w:rsidRPr="00707D8A">
        <w:rPr>
          <w:rFonts w:ascii="Tahoma" w:hAnsi="Tahoma" w:cs="Tahoma"/>
          <w:b/>
          <w:color w:val="000080"/>
          <w:sz w:val="24"/>
          <w:szCs w:val="24"/>
        </w:rPr>
        <w:t xml:space="preserve">L’adesione </w:t>
      </w:r>
      <w:r w:rsidRPr="00707D8A">
        <w:rPr>
          <w:rFonts w:ascii="Tahoma" w:hAnsi="Tahoma" w:cs="Tahoma"/>
          <w:b/>
          <w:color w:val="000080"/>
          <w:sz w:val="24"/>
          <w:szCs w:val="24"/>
          <w:u w:val="single"/>
        </w:rPr>
        <w:t>VINCOLANTE</w:t>
      </w:r>
      <w:r w:rsidRPr="00707D8A">
        <w:rPr>
          <w:rFonts w:ascii="Tahoma" w:hAnsi="Tahoma" w:cs="Tahoma"/>
          <w:b/>
          <w:color w:val="000080"/>
          <w:sz w:val="24"/>
          <w:szCs w:val="24"/>
        </w:rPr>
        <w:t xml:space="preserve"> dovrà avvenire entro </w:t>
      </w:r>
      <w:r w:rsidR="00C567A4">
        <w:rPr>
          <w:rFonts w:ascii="Tahoma" w:hAnsi="Tahoma" w:cs="Tahoma"/>
          <w:b/>
          <w:color w:val="000080"/>
          <w:sz w:val="32"/>
          <w:szCs w:val="32"/>
          <w:u w:val="single"/>
        </w:rPr>
        <w:t>martedì 6</w:t>
      </w:r>
      <w:r w:rsidR="005319FC">
        <w:rPr>
          <w:rFonts w:ascii="Tahoma" w:hAnsi="Tahoma" w:cs="Tahoma"/>
          <w:b/>
          <w:color w:val="000080"/>
          <w:sz w:val="32"/>
          <w:szCs w:val="32"/>
          <w:u w:val="single"/>
        </w:rPr>
        <w:t xml:space="preserve"> marzo </w:t>
      </w:r>
      <w:r w:rsidRPr="00707D8A">
        <w:rPr>
          <w:rFonts w:ascii="Tahoma" w:hAnsi="Tahoma" w:cs="Tahoma"/>
          <w:b/>
          <w:color w:val="000080"/>
          <w:sz w:val="24"/>
          <w:szCs w:val="24"/>
        </w:rPr>
        <w:t xml:space="preserve"> a mezzo mail da inviare a</w:t>
      </w:r>
      <w:r w:rsidR="005319FC">
        <w:rPr>
          <w:rFonts w:ascii="Tahoma" w:hAnsi="Tahoma" w:cs="Tahoma"/>
          <w:b/>
          <w:color w:val="000080"/>
          <w:sz w:val="24"/>
          <w:szCs w:val="24"/>
        </w:rPr>
        <w:t>d Alberto Veronese. Ciò onde prenotare per tempo le strutture. U</w:t>
      </w:r>
      <w:r w:rsidRPr="00707D8A">
        <w:rPr>
          <w:rFonts w:ascii="Tahoma" w:hAnsi="Tahoma" w:cs="Tahoma"/>
          <w:b/>
          <w:color w:val="000080"/>
          <w:sz w:val="24"/>
          <w:szCs w:val="24"/>
        </w:rPr>
        <w:t xml:space="preserve">lteriori dettagli su orari  verranno </w:t>
      </w:r>
      <w:r w:rsidR="005319FC">
        <w:rPr>
          <w:rFonts w:ascii="Tahoma" w:hAnsi="Tahoma" w:cs="Tahoma"/>
          <w:b/>
          <w:color w:val="000080"/>
          <w:sz w:val="24"/>
          <w:szCs w:val="24"/>
        </w:rPr>
        <w:t>comunicati agli iscritti. Numero massimo di partecipanti 16, con ordine definito in relazione alla mail di adesione</w:t>
      </w:r>
      <w:r w:rsidRPr="00707D8A">
        <w:rPr>
          <w:rFonts w:ascii="Tahoma" w:hAnsi="Tahoma" w:cs="Tahoma"/>
          <w:b/>
          <w:color w:val="000080"/>
          <w:sz w:val="24"/>
          <w:szCs w:val="24"/>
        </w:rPr>
        <w:t>.</w:t>
      </w:r>
    </w:p>
    <w:sectPr w:rsidR="007F6757" w:rsidSect="006B01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7"/>
    <w:rsid w:val="000A02A4"/>
    <w:rsid w:val="000C0A23"/>
    <w:rsid w:val="0017331A"/>
    <w:rsid w:val="00182F0B"/>
    <w:rsid w:val="001D1196"/>
    <w:rsid w:val="00205919"/>
    <w:rsid w:val="00245E54"/>
    <w:rsid w:val="002D4F9A"/>
    <w:rsid w:val="00376F4A"/>
    <w:rsid w:val="003B548E"/>
    <w:rsid w:val="004566F7"/>
    <w:rsid w:val="004576B6"/>
    <w:rsid w:val="004E049B"/>
    <w:rsid w:val="005008B2"/>
    <w:rsid w:val="005319FC"/>
    <w:rsid w:val="005F2E11"/>
    <w:rsid w:val="006136E7"/>
    <w:rsid w:val="006B01CA"/>
    <w:rsid w:val="006C6B7A"/>
    <w:rsid w:val="006E2945"/>
    <w:rsid w:val="00707252"/>
    <w:rsid w:val="00707D8A"/>
    <w:rsid w:val="007548FC"/>
    <w:rsid w:val="007F6757"/>
    <w:rsid w:val="00820EEB"/>
    <w:rsid w:val="00823A5C"/>
    <w:rsid w:val="00832D9E"/>
    <w:rsid w:val="00897B1E"/>
    <w:rsid w:val="008D75E2"/>
    <w:rsid w:val="008E1A13"/>
    <w:rsid w:val="008F0878"/>
    <w:rsid w:val="0092752D"/>
    <w:rsid w:val="009F13F9"/>
    <w:rsid w:val="00A06E45"/>
    <w:rsid w:val="00AA083A"/>
    <w:rsid w:val="00B16C6D"/>
    <w:rsid w:val="00C0049E"/>
    <w:rsid w:val="00C567A4"/>
    <w:rsid w:val="00C91434"/>
    <w:rsid w:val="00CB223E"/>
    <w:rsid w:val="00D0392E"/>
    <w:rsid w:val="00D248FE"/>
    <w:rsid w:val="00D47FCC"/>
    <w:rsid w:val="00E6085E"/>
    <w:rsid w:val="00E65328"/>
    <w:rsid w:val="00EA0F81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0EEB"/>
    <w:pPr>
      <w:keepNext/>
      <w:tabs>
        <w:tab w:val="num" w:pos="0"/>
        <w:tab w:val="left" w:pos="5103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FF00FF"/>
      <w:sz w:val="9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7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48F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820EEB"/>
    <w:rPr>
      <w:rFonts w:ascii="Arial" w:eastAsia="Times New Roman" w:hAnsi="Arial" w:cs="Times New Roman"/>
      <w:b/>
      <w:i/>
      <w:color w:val="FF00FF"/>
      <w:sz w:val="96"/>
      <w:szCs w:val="20"/>
      <w:lang w:eastAsia="ar-SA"/>
    </w:rPr>
  </w:style>
  <w:style w:type="paragraph" w:styleId="Intestazione">
    <w:name w:val="header"/>
    <w:basedOn w:val="Normale"/>
    <w:link w:val="IntestazioneCarattere"/>
    <w:rsid w:val="00820EE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20E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6C6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0EEB"/>
    <w:pPr>
      <w:keepNext/>
      <w:tabs>
        <w:tab w:val="num" w:pos="0"/>
        <w:tab w:val="left" w:pos="5103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color w:val="FF00FF"/>
      <w:sz w:val="9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7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48F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820EEB"/>
    <w:rPr>
      <w:rFonts w:ascii="Arial" w:eastAsia="Times New Roman" w:hAnsi="Arial" w:cs="Times New Roman"/>
      <w:b/>
      <w:i/>
      <w:color w:val="FF00FF"/>
      <w:sz w:val="96"/>
      <w:szCs w:val="20"/>
      <w:lang w:eastAsia="ar-SA"/>
    </w:rPr>
  </w:style>
  <w:style w:type="paragraph" w:styleId="Intestazione">
    <w:name w:val="header"/>
    <w:basedOn w:val="Normale"/>
    <w:link w:val="IntestazioneCarattere"/>
    <w:rsid w:val="00820EE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20E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6C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57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9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64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2ahUKEwi39u3n8KXZAhVD_qQKHdO8AcAQjRx6BAgAEAY&amp;url=http://m.dagospia.com/nazisti-alla-sbarra-la-storia-del-piu-grande-processo-di-sempre-quello-di-norimberga-144913&amp;psig=AOvVaw0WIcAisuX3GFE8L4LVOGL5&amp;ust=15187139356498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2ahUKEwicwK-88KXZAhWCDewKHYidAeMQjRx6BAgAEAY&amp;url=https://www.youtube.com/watch?v%3DQGSkCPO630A&amp;psig=AOvVaw0WIcAisuX3GFE8L4LVOGL5&amp;ust=15187139356498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Novaretto Laura</dc:creator>
  <cp:lastModifiedBy>Crestan Ennio</cp:lastModifiedBy>
  <cp:revision>5</cp:revision>
  <dcterms:created xsi:type="dcterms:W3CDTF">2018-02-14T17:05:00Z</dcterms:created>
  <dcterms:modified xsi:type="dcterms:W3CDTF">2018-02-15T07:54:00Z</dcterms:modified>
</cp:coreProperties>
</file>